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E76" w:rsidRDefault="00703E76" w:rsidP="00703E7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</w:rPr>
      </w:pPr>
      <w:r w:rsidRPr="00703E7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</w:rPr>
        <w:t>Délai de réalisation du branchement</w:t>
      </w:r>
    </w:p>
    <w:p w:rsidR="00703E76" w:rsidRPr="00703E76" w:rsidRDefault="00703E76" w:rsidP="00703E7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fr-FR"/>
        </w:rPr>
      </w:pPr>
    </w:p>
    <w:p w:rsidR="00703E76" w:rsidRPr="00DA22EB" w:rsidRDefault="00703E76" w:rsidP="00703E76">
      <w:pPr>
        <w:pStyle w:val="Paragraphedeliste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6"/>
          <w:szCs w:val="6"/>
          <w:lang w:eastAsia="fr-FR"/>
        </w:rPr>
      </w:pP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16303">
        <w:rPr>
          <w:rFonts w:ascii="Times New Roman" w:eastAsia="Times New Roman" w:hAnsi="Times New Roman" w:cs="Times New Roman"/>
          <w:kern w:val="0"/>
          <w:lang w:eastAsia="fr-FR"/>
        </w:rPr>
        <w:t>Le délai de réalisation du branchement dépend de la nature des travaux à effectuer :</w:t>
      </w:r>
    </w:p>
    <w:p w:rsidR="00703E76" w:rsidRPr="00DA22EB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fr-FR"/>
        </w:rPr>
      </w:pPr>
    </w:p>
    <w:p w:rsidR="00703E76" w:rsidRDefault="00703E76" w:rsidP="00703E7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16303">
        <w:rPr>
          <w:rFonts w:ascii="Times New Roman" w:eastAsia="Times New Roman" w:hAnsi="Times New Roman" w:cs="Times New Roman"/>
          <w:b/>
          <w:bCs/>
          <w:kern w:val="0"/>
          <w:lang w:eastAsia="fr-FR"/>
        </w:rPr>
        <w:t>Branchement ordinaire, sans extension du réseau :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 le branchement est réalisé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          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dans un délai maximum de </w:t>
      </w:r>
      <w:r w:rsidRPr="00716303">
        <w:rPr>
          <w:rFonts w:ascii="Times New Roman" w:eastAsia="Times New Roman" w:hAnsi="Times New Roman" w:cs="Times New Roman"/>
          <w:b/>
          <w:bCs/>
          <w:kern w:val="0"/>
          <w:lang w:eastAsia="fr-FR"/>
        </w:rPr>
        <w:t>dix (10) jours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 à compter de la date de paiement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           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>du devis-facture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>;</w:t>
      </w:r>
    </w:p>
    <w:p w:rsidR="00703E76" w:rsidRPr="00DA22EB" w:rsidRDefault="00703E76" w:rsidP="00703E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6"/>
          <w:szCs w:val="6"/>
          <w:lang w:eastAsia="fr-FR"/>
        </w:rPr>
      </w:pPr>
    </w:p>
    <w:p w:rsidR="00703E76" w:rsidRDefault="00703E76" w:rsidP="00703E7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16303">
        <w:rPr>
          <w:rFonts w:ascii="Times New Roman" w:eastAsia="Times New Roman" w:hAnsi="Times New Roman" w:cs="Times New Roman"/>
          <w:b/>
          <w:bCs/>
          <w:kern w:val="0"/>
          <w:lang w:eastAsia="fr-FR"/>
        </w:rPr>
        <w:t>Branchement nécessitant une extension du réseau :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 le branchement est réalisé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dans un délai maximum de </w:t>
      </w:r>
      <w:r w:rsidRPr="00716303">
        <w:rPr>
          <w:rFonts w:ascii="Times New Roman" w:eastAsia="Times New Roman" w:hAnsi="Times New Roman" w:cs="Times New Roman"/>
          <w:b/>
          <w:bCs/>
          <w:kern w:val="0"/>
          <w:lang w:eastAsia="fr-FR"/>
        </w:rPr>
        <w:t>quinze (15) jours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 xml:space="preserve"> à compter de la date de paiement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               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>du devis-facture.</w:t>
      </w:r>
    </w:p>
    <w:p w:rsidR="00703E76" w:rsidRPr="00716303" w:rsidRDefault="00703E76" w:rsidP="00703E7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16303">
        <w:rPr>
          <w:rFonts w:ascii="Times New Roman" w:eastAsia="Times New Roman" w:hAnsi="Times New Roman" w:cs="Times New Roman"/>
          <w:kern w:val="0"/>
          <w:lang w:eastAsia="fr-FR"/>
        </w:rPr>
        <w:t>Ces délais sont applicables sous réserve de la disponibilité des conditions techniques nécessaires à la réalisation des travaux.</w:t>
      </w:r>
    </w:p>
    <w:p w:rsidR="00703E76" w:rsidRPr="00DA22EB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703E76" w:rsidRPr="00DA22EB" w:rsidRDefault="00703E76" w:rsidP="00703E7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</w:rPr>
      </w:pPr>
      <w:r w:rsidRPr="00DA22EB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fr-FR"/>
        </w:rPr>
        <w:t>À retenir</w:t>
      </w:r>
    </w:p>
    <w:p w:rsidR="00703E76" w:rsidRPr="00716303" w:rsidRDefault="00703E76" w:rsidP="00703E7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fr-FR"/>
        </w:rPr>
      </w:pPr>
      <w:r w:rsidRPr="00716303">
        <w:rPr>
          <w:rFonts w:ascii="Times New Roman" w:eastAsia="Times New Roman" w:hAnsi="Times New Roman" w:cs="Times New Roman"/>
          <w:b/>
          <w:bCs/>
          <w:kern w:val="0"/>
          <w:lang w:eastAsia="fr-FR"/>
        </w:rPr>
        <w:t>Dossier complet → Établissement du devis → Paiement du devis → Réalisation du branchement dans un délai maximum de 2 semaines.</w:t>
      </w: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4"/>
          <w:szCs w:val="4"/>
          <w:lang w:eastAsia="fr-FR"/>
        </w:rPr>
      </w:pPr>
    </w:p>
    <w:p w:rsidR="00703E76" w:rsidRPr="00716303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"/>
          <w:szCs w:val="4"/>
          <w:lang w:eastAsia="fr-FR"/>
        </w:rPr>
      </w:pP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DA22EB">
        <w:rPr>
          <w:rFonts w:ascii="Times New Roman" w:eastAsia="Times New Roman" w:hAnsi="Times New Roman" w:cs="Times New Roman"/>
          <w:kern w:val="0"/>
          <w:lang w:eastAsia="fr-FR"/>
        </w:rPr>
        <w:t>Pour toute information complémentaire, le demandeur peut se rapprocher de l’Agence TdE de la zone concernée</w:t>
      </w:r>
      <w:r w:rsidRPr="00716303">
        <w:rPr>
          <w:rFonts w:ascii="Times New Roman" w:eastAsia="Times New Roman" w:hAnsi="Times New Roman" w:cs="Times New Roman"/>
          <w:kern w:val="0"/>
          <w:lang w:eastAsia="fr-FR"/>
        </w:rPr>
        <w:t>.</w:t>
      </w:r>
    </w:p>
    <w:p w:rsidR="00703E76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</w:p>
    <w:p w:rsidR="00A03645" w:rsidRDefault="00A03645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</w:p>
    <w:p w:rsidR="00703E76" w:rsidRPr="00716303" w:rsidRDefault="00703E76" w:rsidP="00703E7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</w:p>
    <w:p w:rsidR="00703E76" w:rsidRDefault="00703E76" w:rsidP="00703E76">
      <w:pPr>
        <w:spacing w:after="0"/>
        <w:jc w:val="both"/>
      </w:pPr>
    </w:p>
    <w:p w:rsidR="00E91E36" w:rsidRDefault="00E91E36"/>
    <w:sectPr w:rsidR="00E91E36" w:rsidSect="00703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95112"/>
    <w:multiLevelType w:val="multilevel"/>
    <w:tmpl w:val="DFC0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FD1C1A"/>
    <w:multiLevelType w:val="multilevel"/>
    <w:tmpl w:val="6FD4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7546E7"/>
    <w:multiLevelType w:val="hybridMultilevel"/>
    <w:tmpl w:val="B5D09B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03E76"/>
    <w:rsid w:val="000108BB"/>
    <w:rsid w:val="003D07DD"/>
    <w:rsid w:val="00703E76"/>
    <w:rsid w:val="008B483B"/>
    <w:rsid w:val="008E73A0"/>
    <w:rsid w:val="00A03645"/>
    <w:rsid w:val="00A77DC6"/>
    <w:rsid w:val="00AC4577"/>
    <w:rsid w:val="00E91E36"/>
    <w:rsid w:val="00F65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E76"/>
  </w:style>
  <w:style w:type="paragraph" w:styleId="Titre1">
    <w:name w:val="heading 1"/>
    <w:basedOn w:val="Normal"/>
    <w:next w:val="Normal"/>
    <w:link w:val="Titre1Car"/>
    <w:uiPriority w:val="9"/>
    <w:qFormat/>
    <w:rsid w:val="00703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3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3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3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3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3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3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3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3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3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3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3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3E7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3E7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3E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3E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3E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3E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3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3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3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3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3E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3E7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703E7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3E7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3E76"/>
    <w:rPr>
      <w:b/>
      <w:bCs/>
      <w:smallCaps/>
      <w:color w:val="2F5496" w:themeColor="accent1" w:themeShade="BF"/>
      <w:spacing w:val="5"/>
    </w:rPr>
  </w:style>
  <w:style w:type="character" w:customStyle="1" w:styleId="sub-title">
    <w:name w:val="sub-title"/>
    <w:basedOn w:val="Policepardfaut"/>
    <w:rsid w:val="00A03645"/>
  </w:style>
  <w:style w:type="paragraph" w:customStyle="1" w:styleId="mb-30">
    <w:name w:val="mb-30"/>
    <w:basedOn w:val="Normal"/>
    <w:rsid w:val="00A03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</w:rPr>
  </w:style>
  <w:style w:type="character" w:customStyle="1" w:styleId="elementor-icon-list-text">
    <w:name w:val="elementor-icon-list-text"/>
    <w:basedOn w:val="Policepardfaut"/>
    <w:rsid w:val="00A036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22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417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8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7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Kodjo Sedofio AMEGAN-AYAMENOU</dc:creator>
  <cp:keywords/>
  <dc:description/>
  <cp:lastModifiedBy>mdjidjonou</cp:lastModifiedBy>
  <cp:revision>2</cp:revision>
  <dcterms:created xsi:type="dcterms:W3CDTF">2026-08-31T13:43:00Z</dcterms:created>
  <dcterms:modified xsi:type="dcterms:W3CDTF">2026-09-01T11:15:00Z</dcterms:modified>
</cp:coreProperties>
</file>